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59F2B" w14:textId="77777777" w:rsidR="00E057D6" w:rsidRPr="000B4532" w:rsidRDefault="00E057D6" w:rsidP="00E057D6">
      <w:pPr>
        <w:spacing w:after="0"/>
        <w:ind w:right="288"/>
        <w:rPr>
          <w:b/>
          <w:sz w:val="2"/>
        </w:rPr>
      </w:pPr>
    </w:p>
    <w:tbl>
      <w:tblPr>
        <w:tblW w:w="9060" w:type="dxa"/>
        <w:tblInd w:w="170" w:type="dxa"/>
        <w:tblCellMar>
          <w:left w:w="28" w:type="dxa"/>
          <w:right w:w="28" w:type="dxa"/>
        </w:tblCellMar>
        <w:tblLook w:val="01E0" w:firstRow="1" w:lastRow="1" w:firstColumn="1" w:lastColumn="1" w:noHBand="0" w:noVBand="0"/>
      </w:tblPr>
      <w:tblGrid>
        <w:gridCol w:w="3544"/>
        <w:gridCol w:w="5516"/>
      </w:tblGrid>
      <w:tr w:rsidR="00E057D6" w:rsidRPr="000956AA" w14:paraId="0F65ACC6" w14:textId="77777777" w:rsidTr="000F0B1B">
        <w:trPr>
          <w:trHeight w:val="808"/>
        </w:trPr>
        <w:tc>
          <w:tcPr>
            <w:tcW w:w="3544" w:type="dxa"/>
          </w:tcPr>
          <w:p w14:paraId="2E381A26" w14:textId="77777777" w:rsidR="00E057D6" w:rsidRDefault="00E057D6" w:rsidP="00E057D6">
            <w:pPr>
              <w:suppressAutoHyphens/>
              <w:spacing w:after="0" w:line="26" w:lineRule="atLeast"/>
              <w:jc w:val="center"/>
              <w:rPr>
                <w:b/>
                <w:sz w:val="26"/>
              </w:rPr>
            </w:pPr>
            <w:r>
              <w:rPr>
                <w:b/>
                <w:sz w:val="26"/>
              </w:rPr>
              <w:t xml:space="preserve">ỦY BAN NHÂN DÂN </w:t>
            </w:r>
          </w:p>
          <w:p w14:paraId="39500271" w14:textId="77777777" w:rsidR="00E057D6" w:rsidRPr="000956AA" w:rsidRDefault="00E057D6" w:rsidP="00E057D6">
            <w:pPr>
              <w:suppressAutoHyphens/>
              <w:spacing w:after="0" w:line="26" w:lineRule="atLeast"/>
              <w:jc w:val="center"/>
              <w:rPr>
                <w:b/>
                <w:sz w:val="26"/>
              </w:rPr>
            </w:pPr>
            <w:r>
              <w:rPr>
                <w:b/>
                <w:sz w:val="26"/>
              </w:rPr>
              <w:t>TỈNH NAM ĐỊNH</w:t>
            </w:r>
          </w:p>
          <w:p w14:paraId="4D7A6C56" w14:textId="4778D257" w:rsidR="00E057D6" w:rsidRPr="000956AA" w:rsidRDefault="00C11538" w:rsidP="00E057D6">
            <w:pPr>
              <w:suppressAutoHyphens/>
              <w:spacing w:after="0" w:line="26" w:lineRule="atLeast"/>
              <w:rPr>
                <w:sz w:val="26"/>
              </w:rPr>
            </w:pPr>
            <w:r>
              <w:rPr>
                <w:noProof/>
                <w:sz w:val="26"/>
              </w:rPr>
              <mc:AlternateContent>
                <mc:Choice Requires="wps">
                  <w:drawing>
                    <wp:anchor distT="0" distB="0" distL="114300" distR="114300" simplePos="0" relativeHeight="251662336" behindDoc="0" locked="0" layoutInCell="1" allowOverlap="1" wp14:anchorId="6D69567A" wp14:editId="5DBD6FD9">
                      <wp:simplePos x="0" y="0"/>
                      <wp:positionH relativeFrom="column">
                        <wp:posOffset>788035</wp:posOffset>
                      </wp:positionH>
                      <wp:positionV relativeFrom="paragraph">
                        <wp:posOffset>24130</wp:posOffset>
                      </wp:positionV>
                      <wp:extent cx="735330" cy="0"/>
                      <wp:effectExtent l="13970" t="6350" r="12700" b="1270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826E7"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05pt,1.9pt" to="119.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IebEgIAACg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" strokeweight="1pt"/>
                  </w:pict>
                </mc:Fallback>
              </mc:AlternateContent>
            </w:r>
          </w:p>
        </w:tc>
        <w:tc>
          <w:tcPr>
            <w:tcW w:w="5516" w:type="dxa"/>
          </w:tcPr>
          <w:p w14:paraId="6C9AFD6D" w14:textId="77777777" w:rsidR="00E057D6" w:rsidRPr="000956AA" w:rsidRDefault="00E057D6" w:rsidP="00E057D6">
            <w:pPr>
              <w:suppressAutoHyphens/>
              <w:spacing w:after="0"/>
              <w:jc w:val="center"/>
              <w:rPr>
                <w:b/>
                <w:sz w:val="26"/>
              </w:rPr>
            </w:pPr>
            <w:r w:rsidRPr="000956AA">
              <w:rPr>
                <w:b/>
                <w:sz w:val="26"/>
              </w:rPr>
              <w:t xml:space="preserve">CỘNG HÒA XÃ HỘI CHỦ NGHĨA VIỆT </w:t>
            </w:r>
            <w:smartTag w:uri="urn:schemas-microsoft-com:office:smarttags" w:element="place">
              <w:smartTag w:uri="urn:schemas-microsoft-com:office:smarttags" w:element="country-region">
                <w:r w:rsidRPr="000956AA">
                  <w:rPr>
                    <w:b/>
                    <w:sz w:val="26"/>
                  </w:rPr>
                  <w:t>NAM</w:t>
                </w:r>
              </w:smartTag>
            </w:smartTag>
          </w:p>
          <w:p w14:paraId="10F924CE" w14:textId="596C20D2" w:rsidR="00E057D6" w:rsidRPr="000B3390" w:rsidRDefault="00C11538" w:rsidP="00E057D6">
            <w:pPr>
              <w:suppressAutoHyphens/>
              <w:spacing w:after="0"/>
              <w:jc w:val="center"/>
              <w:rPr>
                <w:b/>
              </w:rPr>
            </w:pPr>
            <w:r>
              <w:rPr>
                <w:b/>
                <w:noProof/>
              </w:rPr>
              <mc:AlternateContent>
                <mc:Choice Requires="wps">
                  <w:drawing>
                    <wp:anchor distT="0" distB="0" distL="114300" distR="114300" simplePos="0" relativeHeight="251663360" behindDoc="0" locked="0" layoutInCell="1" allowOverlap="1" wp14:anchorId="7D2775BC" wp14:editId="57F47CFF">
                      <wp:simplePos x="0" y="0"/>
                      <wp:positionH relativeFrom="column">
                        <wp:posOffset>642620</wp:posOffset>
                      </wp:positionH>
                      <wp:positionV relativeFrom="paragraph">
                        <wp:posOffset>199390</wp:posOffset>
                      </wp:positionV>
                      <wp:extent cx="2143125" cy="0"/>
                      <wp:effectExtent l="13970" t="6350" r="5080" b="1270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A48F37" id="_x0000_t32" coordsize="21600,21600" o:spt="32" o:oned="t" path="m,l21600,21600e" filled="f">
                      <v:path arrowok="t" fillok="f" o:connecttype="none"/>
                      <o:lock v:ext="edit" shapetype="t"/>
                    </v:shapetype>
                    <v:shape id="AutoShape 6" o:spid="_x0000_s1026" type="#_x0000_t32" style="position:absolute;margin-left:50.6pt;margin-top:15.7pt;width:168.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3T6GwIAADs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"/>
                  </w:pict>
                </mc:Fallback>
              </mc:AlternateContent>
            </w:r>
            <w:r w:rsidR="00E057D6">
              <w:rPr>
                <w:b/>
              </w:rPr>
              <w:t xml:space="preserve">Độc lập - Tự do - </w:t>
            </w:r>
            <w:r w:rsidR="00E057D6" w:rsidRPr="000B3390">
              <w:rPr>
                <w:b/>
              </w:rPr>
              <w:t>Hạnh phúc</w:t>
            </w:r>
          </w:p>
          <w:p w14:paraId="41059D05" w14:textId="77777777" w:rsidR="00E057D6" w:rsidRPr="00F908F2" w:rsidRDefault="00E057D6" w:rsidP="00E057D6">
            <w:pPr>
              <w:suppressAutoHyphens/>
              <w:spacing w:after="0" w:line="26" w:lineRule="atLeast"/>
              <w:rPr>
                <w:sz w:val="4"/>
              </w:rPr>
            </w:pPr>
          </w:p>
        </w:tc>
      </w:tr>
      <w:tr w:rsidR="00E057D6" w:rsidRPr="000956AA" w14:paraId="4BBF6DAD" w14:textId="77777777" w:rsidTr="000F0B1B">
        <w:tc>
          <w:tcPr>
            <w:tcW w:w="3544" w:type="dxa"/>
          </w:tcPr>
          <w:p w14:paraId="4AA1E73E" w14:textId="297CD3C7" w:rsidR="00E057D6" w:rsidRDefault="00E057D6" w:rsidP="00E057D6">
            <w:pPr>
              <w:suppressAutoHyphens/>
              <w:spacing w:after="0" w:line="26" w:lineRule="atLeast"/>
              <w:jc w:val="center"/>
            </w:pPr>
            <w:r>
              <w:t xml:space="preserve">Số:          </w:t>
            </w:r>
            <w:r w:rsidRPr="00CA7885">
              <w:t>/</w:t>
            </w:r>
            <w:r w:rsidR="00C11538">
              <w:t>2024/</w:t>
            </w:r>
            <w:r w:rsidRPr="00CA7885">
              <w:t>QĐ-</w:t>
            </w:r>
            <w:r>
              <w:t>UBND</w:t>
            </w:r>
          </w:p>
          <w:p w14:paraId="7E9144AA" w14:textId="292DFB95" w:rsidR="00E057D6" w:rsidRPr="000A5F4B" w:rsidRDefault="00C11538" w:rsidP="00E91466">
            <w:pPr>
              <w:suppressAutoHyphens/>
              <w:spacing w:after="0" w:line="26" w:lineRule="atLeast"/>
              <w:jc w:val="center"/>
              <w:rPr>
                <w:b/>
                <w:sz w:val="26"/>
              </w:rPr>
            </w:pPr>
            <w:r>
              <w:rPr>
                <w:b/>
                <w:noProof/>
                <w:sz w:val="26"/>
              </w:rPr>
              <mc:AlternateContent>
                <mc:Choice Requires="wps">
                  <w:drawing>
                    <wp:anchor distT="0" distB="0" distL="114300" distR="114300" simplePos="0" relativeHeight="251664384" behindDoc="0" locked="0" layoutInCell="1" allowOverlap="1" wp14:anchorId="6A736C10" wp14:editId="3659AC26">
                      <wp:simplePos x="0" y="0"/>
                      <wp:positionH relativeFrom="column">
                        <wp:posOffset>548640</wp:posOffset>
                      </wp:positionH>
                      <wp:positionV relativeFrom="paragraph">
                        <wp:posOffset>219075</wp:posOffset>
                      </wp:positionV>
                      <wp:extent cx="929640" cy="292100"/>
                      <wp:effectExtent l="12700" t="5080" r="10160" b="762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292100"/>
                              </a:xfrm>
                              <a:prstGeom prst="rect">
                                <a:avLst/>
                              </a:prstGeom>
                              <a:solidFill>
                                <a:srgbClr val="FFFFFF"/>
                              </a:solidFill>
                              <a:ln w="9525">
                                <a:solidFill>
                                  <a:srgbClr val="000000"/>
                                </a:solidFill>
                                <a:miter lim="800000"/>
                                <a:headEnd/>
                                <a:tailEnd/>
                              </a:ln>
                            </wps:spPr>
                            <wps:txbx>
                              <w:txbxContent>
                                <w:p w14:paraId="7947F997" w14:textId="4B9EC641" w:rsidR="00E91466" w:rsidRPr="00E91466" w:rsidRDefault="00E91466" w:rsidP="00E91466">
                                  <w:pPr>
                                    <w:jc w:val="center"/>
                                    <w:rPr>
                                      <w:b/>
                                      <w:bCs/>
                                    </w:rPr>
                                  </w:pPr>
                                  <w:r w:rsidRPr="00E91466">
                                    <w:rPr>
                                      <w:b/>
                                      <w:bCs/>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36C10" id="Rectangle 7" o:spid="_x0000_s1026" style="position:absolute;left:0;text-align:left;margin-left:43.2pt;margin-top:17.25pt;width:73.2pt;height: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">
                      <v:textbox>
                        <w:txbxContent>
                          <w:p w14:paraId="7947F997" w14:textId="4B9EC641" w:rsidR="00E91466" w:rsidRPr="00E91466" w:rsidRDefault="00E91466" w:rsidP="00E91466">
                            <w:pPr>
                              <w:jc w:val="center"/>
                              <w:rPr>
                                <w:b/>
                                <w:bCs/>
                              </w:rPr>
                            </w:pPr>
                            <w:r w:rsidRPr="00E91466">
                              <w:rPr>
                                <w:b/>
                                <w:bCs/>
                              </w:rPr>
                              <w:t>Dự Thảo</w:t>
                            </w:r>
                          </w:p>
                        </w:txbxContent>
                      </v:textbox>
                    </v:rect>
                  </w:pict>
                </mc:Fallback>
              </mc:AlternateContent>
            </w:r>
          </w:p>
        </w:tc>
        <w:tc>
          <w:tcPr>
            <w:tcW w:w="5516" w:type="dxa"/>
          </w:tcPr>
          <w:p w14:paraId="260432E8" w14:textId="77777777" w:rsidR="00E057D6" w:rsidRDefault="00E057D6" w:rsidP="00E057D6">
            <w:pPr>
              <w:suppressAutoHyphens/>
              <w:spacing w:after="0"/>
              <w:jc w:val="center"/>
              <w:rPr>
                <w:i/>
              </w:rPr>
            </w:pPr>
            <w:r>
              <w:rPr>
                <w:i/>
              </w:rPr>
              <w:t>Nam Định, ngày       tháng      năm 2024</w:t>
            </w:r>
          </w:p>
          <w:p w14:paraId="0A21BF95" w14:textId="77777777" w:rsidR="00E057D6" w:rsidRPr="00AF0AD6" w:rsidRDefault="00E057D6" w:rsidP="00E057D6">
            <w:pPr>
              <w:suppressAutoHyphens/>
              <w:spacing w:after="0"/>
              <w:jc w:val="center"/>
              <w:rPr>
                <w:i/>
              </w:rPr>
            </w:pPr>
          </w:p>
        </w:tc>
      </w:tr>
    </w:tbl>
    <w:p w14:paraId="4F442EE6" w14:textId="77777777" w:rsidR="00E91466" w:rsidRDefault="00E91466" w:rsidP="00E057D6">
      <w:pPr>
        <w:suppressAutoHyphens/>
        <w:spacing w:after="0" w:line="26" w:lineRule="atLeast"/>
        <w:jc w:val="center"/>
        <w:rPr>
          <w:b/>
          <w:bCs/>
        </w:rPr>
      </w:pPr>
    </w:p>
    <w:p w14:paraId="0761CC34" w14:textId="77777777" w:rsidR="00E91466" w:rsidRDefault="00E91466" w:rsidP="00E057D6">
      <w:pPr>
        <w:suppressAutoHyphens/>
        <w:spacing w:after="0" w:line="26" w:lineRule="atLeast"/>
        <w:jc w:val="center"/>
        <w:rPr>
          <w:b/>
          <w:bCs/>
        </w:rPr>
      </w:pPr>
    </w:p>
    <w:p w14:paraId="09DF68AF" w14:textId="73C5D3F8" w:rsidR="00E057D6" w:rsidRDefault="00E057D6" w:rsidP="00E057D6">
      <w:pPr>
        <w:suppressAutoHyphens/>
        <w:spacing w:after="0" w:line="26" w:lineRule="atLeast"/>
        <w:jc w:val="center"/>
        <w:rPr>
          <w:b/>
          <w:bCs/>
        </w:rPr>
      </w:pPr>
      <w:r w:rsidRPr="000956AA">
        <w:rPr>
          <w:b/>
          <w:bCs/>
        </w:rPr>
        <w:t>QUYẾT ĐỊNH</w:t>
      </w:r>
    </w:p>
    <w:p w14:paraId="789631A9" w14:textId="1D11B6D6" w:rsidR="00D52E76" w:rsidRPr="00ED4B23" w:rsidRDefault="00D52E76" w:rsidP="00FB6135">
      <w:pPr>
        <w:shd w:val="clear" w:color="auto" w:fill="FFFFFF"/>
        <w:spacing w:after="0" w:line="240" w:lineRule="auto"/>
        <w:jc w:val="center"/>
        <w:rPr>
          <w:rFonts w:eastAsia="Times New Roman" w:cs="Times New Roman"/>
          <w:b/>
          <w:bCs/>
          <w:color w:val="000000"/>
          <w:sz w:val="27"/>
          <w:szCs w:val="27"/>
        </w:rPr>
      </w:pPr>
      <w:r w:rsidRPr="00ED4B23">
        <w:rPr>
          <w:rFonts w:eastAsia="Times New Roman" w:cs="Times New Roman"/>
          <w:b/>
          <w:bCs/>
          <w:color w:val="000000"/>
          <w:sz w:val="27"/>
          <w:szCs w:val="27"/>
        </w:rPr>
        <w:t xml:space="preserve">Về việc </w:t>
      </w:r>
      <w:r w:rsidR="00FB6135" w:rsidRPr="00ED4B23">
        <w:rPr>
          <w:rFonts w:eastAsia="Times New Roman" w:cs="Times New Roman"/>
          <w:b/>
          <w:bCs/>
          <w:color w:val="000000"/>
          <w:sz w:val="27"/>
          <w:szCs w:val="27"/>
        </w:rPr>
        <w:t>ban hành quy định đối với “Hợp tác xã, tổ hợp tác có quy mô thành viên đủ lớn” phục vụ đánh giá, thẩm định trong bộ tiêu chí</w:t>
      </w:r>
      <w:r w:rsidR="00E91466">
        <w:rPr>
          <w:rFonts w:eastAsia="Times New Roman" w:cs="Times New Roman"/>
          <w:b/>
          <w:bCs/>
          <w:color w:val="000000"/>
          <w:sz w:val="27"/>
          <w:szCs w:val="27"/>
        </w:rPr>
        <w:t xml:space="preserve"> </w:t>
      </w:r>
      <w:r w:rsidR="00FB6135" w:rsidRPr="00ED4B23">
        <w:rPr>
          <w:rFonts w:eastAsia="Times New Roman" w:cs="Times New Roman"/>
          <w:b/>
          <w:bCs/>
          <w:color w:val="000000"/>
          <w:sz w:val="27"/>
          <w:szCs w:val="27"/>
        </w:rPr>
        <w:t>xã nông thôn mới và bộ tiêu chí xã nông thôn mới</w:t>
      </w:r>
      <w:r w:rsidR="00E91466">
        <w:rPr>
          <w:rFonts w:eastAsia="Times New Roman" w:cs="Times New Roman"/>
          <w:b/>
          <w:bCs/>
          <w:color w:val="000000"/>
          <w:sz w:val="27"/>
          <w:szCs w:val="27"/>
        </w:rPr>
        <w:t xml:space="preserve"> </w:t>
      </w:r>
      <w:r w:rsidR="00FB6135" w:rsidRPr="00ED4B23">
        <w:rPr>
          <w:rFonts w:eastAsia="Times New Roman" w:cs="Times New Roman"/>
          <w:b/>
          <w:bCs/>
          <w:color w:val="000000"/>
          <w:sz w:val="27"/>
          <w:szCs w:val="27"/>
        </w:rPr>
        <w:t>nâng cao tỉnh Nam Định giai đoạn 2021-2025</w:t>
      </w:r>
    </w:p>
    <w:p w14:paraId="34FC27B7" w14:textId="7DD37CE1" w:rsidR="00E91311" w:rsidRDefault="00C11538" w:rsidP="00ED4B23">
      <w:pPr>
        <w:shd w:val="clear" w:color="auto" w:fill="FFFFFF"/>
        <w:spacing w:before="480" w:after="240" w:line="240" w:lineRule="auto"/>
        <w:jc w:val="center"/>
        <w:rPr>
          <w:rFonts w:eastAsia="Times New Roman" w:cs="Times New Roman"/>
          <w:b/>
          <w:bCs/>
          <w:color w:val="000000"/>
          <w:szCs w:val="28"/>
        </w:rPr>
      </w:pPr>
      <w:r>
        <w:rPr>
          <w:rFonts w:eastAsia="Times New Roman" w:cs="Times New Roman"/>
          <w:noProof/>
          <w:color w:val="000000"/>
          <w:szCs w:val="28"/>
        </w:rPr>
        <mc:AlternateContent>
          <mc:Choice Requires="wps">
            <w:drawing>
              <wp:anchor distT="0" distB="0" distL="114300" distR="114300" simplePos="0" relativeHeight="251660288" behindDoc="0" locked="0" layoutInCell="1" allowOverlap="1" wp14:anchorId="6DDCB165" wp14:editId="4439F0B1">
                <wp:simplePos x="0" y="0"/>
                <wp:positionH relativeFrom="column">
                  <wp:posOffset>2101215</wp:posOffset>
                </wp:positionH>
                <wp:positionV relativeFrom="paragraph">
                  <wp:posOffset>57785</wp:posOffset>
                </wp:positionV>
                <wp:extent cx="1551940" cy="0"/>
                <wp:effectExtent l="9525" t="8890" r="10160" b="101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1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8B9D2"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45pt,4.55pt" to="287.6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hj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"/>
            </w:pict>
          </mc:Fallback>
        </mc:AlternateContent>
      </w:r>
      <w:r w:rsidR="00E91311" w:rsidRPr="00EE7C7F">
        <w:rPr>
          <w:rFonts w:eastAsia="Times New Roman" w:cs="Times New Roman"/>
          <w:b/>
          <w:bCs/>
          <w:color w:val="000000"/>
          <w:szCs w:val="28"/>
        </w:rPr>
        <w:t xml:space="preserve">ỦY BAN NHÂN DÂN TỈNH </w:t>
      </w:r>
      <w:r w:rsidR="00965400">
        <w:rPr>
          <w:rFonts w:eastAsia="Times New Roman" w:cs="Times New Roman"/>
          <w:b/>
          <w:bCs/>
          <w:color w:val="000000"/>
          <w:szCs w:val="28"/>
        </w:rPr>
        <w:t>NAM ĐỊNH</w:t>
      </w:r>
    </w:p>
    <w:p w14:paraId="488C731E" w14:textId="77777777" w:rsidR="00E91311" w:rsidRPr="00ED4B23" w:rsidRDefault="00B4767B" w:rsidP="00E91466">
      <w:pPr>
        <w:shd w:val="clear" w:color="auto" w:fill="FFFFFF"/>
        <w:spacing w:before="60" w:after="60" w:line="360" w:lineRule="exact"/>
        <w:jc w:val="both"/>
        <w:rPr>
          <w:rFonts w:eastAsia="Times New Roman" w:cs="Times New Roman"/>
          <w:i/>
          <w:iCs/>
          <w:color w:val="FF0000"/>
          <w:sz w:val="27"/>
          <w:szCs w:val="27"/>
        </w:rPr>
      </w:pPr>
      <w:r>
        <w:rPr>
          <w:rFonts w:eastAsia="Times New Roman" w:cs="Times New Roman"/>
          <w:i/>
          <w:iCs/>
          <w:color w:val="000000"/>
          <w:szCs w:val="28"/>
        </w:rPr>
        <w:tab/>
      </w:r>
      <w:r w:rsidR="00E91311" w:rsidRPr="00ED4B23">
        <w:rPr>
          <w:rFonts w:eastAsia="Times New Roman" w:cs="Times New Roman"/>
          <w:i/>
          <w:iCs/>
          <w:color w:val="000000"/>
          <w:sz w:val="27"/>
          <w:szCs w:val="27"/>
        </w:rPr>
        <w:t>Căn cứ Luật Tổ chức chính quyền địa phương ngày 19/6/2015</w:t>
      </w:r>
      <w:r w:rsidR="00651CFC" w:rsidRPr="00ED4B23">
        <w:rPr>
          <w:rFonts w:eastAsia="Times New Roman" w:cs="Times New Roman"/>
          <w:i/>
          <w:iCs/>
          <w:color w:val="000000"/>
          <w:sz w:val="27"/>
          <w:szCs w:val="27"/>
        </w:rPr>
        <w:t>;</w:t>
      </w:r>
      <w:r w:rsidR="009B22A0" w:rsidRPr="00ED4B23">
        <w:rPr>
          <w:rFonts w:eastAsia="Times New Roman" w:cs="Times New Roman"/>
          <w:i/>
          <w:iCs/>
          <w:color w:val="000000"/>
          <w:sz w:val="27"/>
          <w:szCs w:val="27"/>
        </w:rPr>
        <w:t xml:space="preserve"> </w:t>
      </w:r>
      <w:r w:rsidR="00651CFC" w:rsidRPr="00ED4B23">
        <w:rPr>
          <w:i/>
          <w:sz w:val="27"/>
          <w:szCs w:val="27"/>
        </w:rPr>
        <w:t>Luật sửa đổi, bổ sung một số điều của Luật Tổ chức Chính phủ và Luật Tổ chức chính quyền đị</w:t>
      </w:r>
      <w:r w:rsidR="00893F4B" w:rsidRPr="00ED4B23">
        <w:rPr>
          <w:i/>
          <w:sz w:val="27"/>
          <w:szCs w:val="27"/>
        </w:rPr>
        <w:t>a phương ngày 22/</w:t>
      </w:r>
      <w:r w:rsidR="00651CFC" w:rsidRPr="00ED4B23">
        <w:rPr>
          <w:i/>
          <w:sz w:val="27"/>
          <w:szCs w:val="27"/>
        </w:rPr>
        <w:t>11</w:t>
      </w:r>
      <w:r w:rsidR="00893F4B" w:rsidRPr="00ED4B23">
        <w:rPr>
          <w:i/>
          <w:sz w:val="27"/>
          <w:szCs w:val="27"/>
        </w:rPr>
        <w:t>/</w:t>
      </w:r>
      <w:r w:rsidR="00651CFC" w:rsidRPr="00ED4B23">
        <w:rPr>
          <w:i/>
          <w:sz w:val="27"/>
          <w:szCs w:val="27"/>
        </w:rPr>
        <w:t xml:space="preserve"> </w:t>
      </w:r>
      <w:r w:rsidR="00651CFC" w:rsidRPr="00E91466">
        <w:rPr>
          <w:i/>
          <w:sz w:val="27"/>
          <w:szCs w:val="27"/>
        </w:rPr>
        <w:t>2019</w:t>
      </w:r>
      <w:r w:rsidR="00E91311" w:rsidRPr="00E91466">
        <w:rPr>
          <w:rFonts w:eastAsia="Times New Roman" w:cs="Times New Roman"/>
          <w:i/>
          <w:iCs/>
          <w:sz w:val="27"/>
          <w:szCs w:val="27"/>
        </w:rPr>
        <w:t>;</w:t>
      </w:r>
    </w:p>
    <w:p w14:paraId="4F29255B" w14:textId="77777777" w:rsidR="00E91311" w:rsidRPr="00ED4B23" w:rsidRDefault="00B4767B" w:rsidP="00E91466">
      <w:pPr>
        <w:shd w:val="clear" w:color="auto" w:fill="FFFFFF"/>
        <w:spacing w:before="60" w:after="60" w:line="360" w:lineRule="exact"/>
        <w:jc w:val="both"/>
        <w:rPr>
          <w:rFonts w:eastAsia="Times New Roman" w:cs="Times New Roman"/>
          <w:color w:val="000000" w:themeColor="text1"/>
          <w:sz w:val="27"/>
          <w:szCs w:val="27"/>
        </w:rPr>
      </w:pPr>
      <w:r w:rsidRPr="00ED4B23">
        <w:rPr>
          <w:rFonts w:eastAsia="Times New Roman" w:cs="Times New Roman"/>
          <w:i/>
          <w:iCs/>
          <w:color w:val="000000"/>
          <w:sz w:val="27"/>
          <w:szCs w:val="27"/>
        </w:rPr>
        <w:tab/>
      </w:r>
      <w:r w:rsidR="00E91311" w:rsidRPr="00ED4B23">
        <w:rPr>
          <w:rFonts w:eastAsia="Times New Roman" w:cs="Times New Roman"/>
          <w:i/>
          <w:iCs/>
          <w:color w:val="000000"/>
          <w:sz w:val="27"/>
          <w:szCs w:val="27"/>
        </w:rPr>
        <w:t xml:space="preserve">Căn cứ Quyết định </w:t>
      </w:r>
      <w:r w:rsidR="00E91311" w:rsidRPr="00ED4B23">
        <w:rPr>
          <w:rFonts w:eastAsia="Times New Roman" w:cs="Times New Roman"/>
          <w:i/>
          <w:iCs/>
          <w:color w:val="000000" w:themeColor="text1"/>
          <w:sz w:val="27"/>
          <w:szCs w:val="27"/>
        </w:rPr>
        <w:t>số </w:t>
      </w:r>
      <w:hyperlink r:id="rId4" w:tgtFrame="_blank" w:tooltip="Quyết định 263/QĐ-TTg" w:history="1">
        <w:r w:rsidR="00E91311" w:rsidRPr="00ED4B23">
          <w:rPr>
            <w:rFonts w:eastAsia="Times New Roman" w:cs="Times New Roman"/>
            <w:i/>
            <w:iCs/>
            <w:color w:val="000000" w:themeColor="text1"/>
            <w:sz w:val="27"/>
            <w:szCs w:val="27"/>
          </w:rPr>
          <w:t>263/QĐ-TTg</w:t>
        </w:r>
      </w:hyperlink>
      <w:r w:rsidR="00E91311" w:rsidRPr="00ED4B23">
        <w:rPr>
          <w:rFonts w:eastAsia="Times New Roman" w:cs="Times New Roman"/>
          <w:i/>
          <w:iCs/>
          <w:color w:val="000000" w:themeColor="text1"/>
          <w:sz w:val="27"/>
          <w:szCs w:val="27"/>
        </w:rPr>
        <w:t> ngày 22/02/2022 của Thủ tướng Chính phủ phê duyệt Chương trình mục tiêu quốc gia xây dựng nông thôn mới giai đoạn 2021-2025;</w:t>
      </w:r>
    </w:p>
    <w:p w14:paraId="788AFDA1" w14:textId="77777777" w:rsidR="00E91311" w:rsidRDefault="00B4767B" w:rsidP="00E91466">
      <w:pPr>
        <w:shd w:val="clear" w:color="auto" w:fill="FFFFFF"/>
        <w:spacing w:before="60" w:after="60" w:line="360" w:lineRule="exact"/>
        <w:jc w:val="both"/>
        <w:rPr>
          <w:rFonts w:eastAsia="Times New Roman" w:cs="Times New Roman"/>
          <w:i/>
          <w:iCs/>
          <w:color w:val="000000" w:themeColor="text1"/>
          <w:sz w:val="27"/>
          <w:szCs w:val="27"/>
        </w:rPr>
      </w:pPr>
      <w:r w:rsidRPr="00ED4B23">
        <w:rPr>
          <w:rFonts w:eastAsia="Times New Roman" w:cs="Times New Roman"/>
          <w:i/>
          <w:iCs/>
          <w:color w:val="000000" w:themeColor="text1"/>
          <w:sz w:val="27"/>
          <w:szCs w:val="27"/>
        </w:rPr>
        <w:tab/>
      </w:r>
      <w:r w:rsidR="00E91311" w:rsidRPr="00ED4B23">
        <w:rPr>
          <w:rFonts w:eastAsia="Times New Roman" w:cs="Times New Roman"/>
          <w:i/>
          <w:iCs/>
          <w:color w:val="000000" w:themeColor="text1"/>
          <w:sz w:val="27"/>
          <w:szCs w:val="27"/>
        </w:rPr>
        <w:t>Căn cứ Quyết định số </w:t>
      </w:r>
      <w:hyperlink r:id="rId5" w:tgtFrame="_blank" w:tooltip="Quyết định 318/QĐ-TTg" w:history="1">
        <w:r w:rsidR="00E91311" w:rsidRPr="00ED4B23">
          <w:rPr>
            <w:rFonts w:eastAsia="Times New Roman" w:cs="Times New Roman"/>
            <w:i/>
            <w:iCs/>
            <w:color w:val="000000" w:themeColor="text1"/>
            <w:sz w:val="27"/>
            <w:szCs w:val="27"/>
          </w:rPr>
          <w:t>318/QĐ-TTg</w:t>
        </w:r>
      </w:hyperlink>
      <w:r w:rsidR="00E91311" w:rsidRPr="00ED4B23">
        <w:rPr>
          <w:rFonts w:eastAsia="Times New Roman" w:cs="Times New Roman"/>
          <w:i/>
          <w:iCs/>
          <w:color w:val="000000" w:themeColor="text1"/>
          <w:sz w:val="27"/>
          <w:szCs w:val="27"/>
        </w:rPr>
        <w:t> ngày 08/3/2022 của Thủ tướng Chính phủ ban hành Bộ tiêu chí quốc gia về xã nông thôn mới và Bộ tiêu chí quốc gia về xã nông thôn mới nâng cao giai đoạn 2021-2025;</w:t>
      </w:r>
    </w:p>
    <w:p w14:paraId="07310712" w14:textId="77777777" w:rsidR="006157A1" w:rsidRPr="00ED4B23" w:rsidRDefault="006157A1" w:rsidP="00E91466">
      <w:pPr>
        <w:shd w:val="clear" w:color="auto" w:fill="FFFFFF"/>
        <w:spacing w:before="60" w:after="60" w:line="360" w:lineRule="exact"/>
        <w:ind w:firstLine="720"/>
        <w:jc w:val="both"/>
        <w:rPr>
          <w:rFonts w:eastAsia="Times New Roman" w:cs="Times New Roman"/>
          <w:color w:val="000000" w:themeColor="text1"/>
          <w:sz w:val="27"/>
          <w:szCs w:val="27"/>
        </w:rPr>
      </w:pPr>
      <w:r w:rsidRPr="00ED4B23">
        <w:rPr>
          <w:rFonts w:eastAsia="Times New Roman" w:cs="Times New Roman"/>
          <w:i/>
          <w:iCs/>
          <w:color w:val="000000" w:themeColor="text1"/>
          <w:sz w:val="27"/>
          <w:szCs w:val="27"/>
        </w:rPr>
        <w:t>Căn cứ Quyết định số </w:t>
      </w:r>
      <w:hyperlink r:id="rId6" w:tgtFrame="_blank" w:tooltip="Quyết định 318/QĐ-TTg" w:history="1">
        <w:r>
          <w:rPr>
            <w:rFonts w:eastAsia="Times New Roman" w:cs="Times New Roman"/>
            <w:i/>
            <w:iCs/>
            <w:color w:val="000000" w:themeColor="text1"/>
            <w:sz w:val="27"/>
            <w:szCs w:val="27"/>
          </w:rPr>
          <w:t>211</w:t>
        </w:r>
        <w:r w:rsidRPr="00ED4B23">
          <w:rPr>
            <w:rFonts w:eastAsia="Times New Roman" w:cs="Times New Roman"/>
            <w:i/>
            <w:iCs/>
            <w:color w:val="000000" w:themeColor="text1"/>
            <w:sz w:val="27"/>
            <w:szCs w:val="27"/>
          </w:rPr>
          <w:t>/QĐ-TTg</w:t>
        </w:r>
      </w:hyperlink>
      <w:r w:rsidRPr="00ED4B23">
        <w:rPr>
          <w:rFonts w:eastAsia="Times New Roman" w:cs="Times New Roman"/>
          <w:i/>
          <w:iCs/>
          <w:color w:val="000000" w:themeColor="text1"/>
          <w:sz w:val="27"/>
          <w:szCs w:val="27"/>
        </w:rPr>
        <w:t xml:space="preserve"> ngày </w:t>
      </w:r>
      <w:r>
        <w:rPr>
          <w:rFonts w:eastAsia="Times New Roman" w:cs="Times New Roman"/>
          <w:i/>
          <w:iCs/>
          <w:color w:val="000000" w:themeColor="text1"/>
          <w:sz w:val="27"/>
          <w:szCs w:val="27"/>
        </w:rPr>
        <w:t>01/3/2024</w:t>
      </w:r>
      <w:r w:rsidRPr="00ED4B23">
        <w:rPr>
          <w:rFonts w:eastAsia="Times New Roman" w:cs="Times New Roman"/>
          <w:i/>
          <w:iCs/>
          <w:color w:val="000000" w:themeColor="text1"/>
          <w:sz w:val="27"/>
          <w:szCs w:val="27"/>
        </w:rPr>
        <w:t xml:space="preserve"> của Thủ tướng Chính phủ </w:t>
      </w:r>
      <w:r w:rsidR="00F451C9">
        <w:rPr>
          <w:rFonts w:eastAsia="Times New Roman" w:cs="Times New Roman"/>
          <w:i/>
          <w:iCs/>
          <w:color w:val="000000" w:themeColor="text1"/>
          <w:sz w:val="27"/>
          <w:szCs w:val="27"/>
        </w:rPr>
        <w:t xml:space="preserve">sửa đổi một số </w:t>
      </w:r>
      <w:r w:rsidR="00247A32">
        <w:rPr>
          <w:rFonts w:eastAsia="Times New Roman" w:cs="Times New Roman"/>
          <w:i/>
          <w:iCs/>
          <w:color w:val="000000" w:themeColor="text1"/>
          <w:sz w:val="27"/>
          <w:szCs w:val="27"/>
        </w:rPr>
        <w:t>tiêu chí</w:t>
      </w:r>
      <w:r w:rsidR="00F451C9">
        <w:rPr>
          <w:rFonts w:eastAsia="Times New Roman" w:cs="Times New Roman"/>
          <w:i/>
          <w:iCs/>
          <w:color w:val="000000" w:themeColor="text1"/>
          <w:sz w:val="27"/>
          <w:szCs w:val="27"/>
        </w:rPr>
        <w:t>, chỉ tiêu của Bộ tiêu chí quốc gia về xã nông thôn mới, Bộ tiêu chí quốc gia về xã nông thôn mới nâng cao, Bộ tiêu chí quốc gia về huyện nông thôn mới và Bộ tiêu chí quốc gia về về huyện nông thôn mới nâng cao giai đoạn 2021-2025; bổ sung tiêu chí huyện nông thôn mới đặc thù, không có đơn vị hành chính cấp xã giai đoạn 2021-2025;</w:t>
      </w:r>
    </w:p>
    <w:p w14:paraId="7EE9017F" w14:textId="77777777" w:rsidR="00965400" w:rsidRPr="00ED4B23" w:rsidRDefault="00B4767B" w:rsidP="00E91466">
      <w:pPr>
        <w:shd w:val="clear" w:color="auto" w:fill="FFFFFF"/>
        <w:spacing w:before="60" w:after="60" w:line="360" w:lineRule="exact"/>
        <w:jc w:val="both"/>
        <w:rPr>
          <w:rFonts w:eastAsia="Times New Roman" w:cs="Times New Roman"/>
          <w:i/>
          <w:iCs/>
          <w:color w:val="000000"/>
          <w:sz w:val="27"/>
          <w:szCs w:val="27"/>
        </w:rPr>
      </w:pPr>
      <w:r w:rsidRPr="00ED4B23">
        <w:rPr>
          <w:rFonts w:eastAsia="Times New Roman" w:cs="Times New Roman"/>
          <w:i/>
          <w:iCs/>
          <w:color w:val="000000" w:themeColor="text1"/>
          <w:sz w:val="27"/>
          <w:szCs w:val="27"/>
        </w:rPr>
        <w:tab/>
      </w:r>
      <w:r w:rsidR="00E91311" w:rsidRPr="00ED4B23">
        <w:rPr>
          <w:rFonts w:eastAsia="Times New Roman" w:cs="Times New Roman"/>
          <w:i/>
          <w:iCs/>
          <w:color w:val="000000" w:themeColor="text1"/>
          <w:sz w:val="27"/>
          <w:szCs w:val="27"/>
        </w:rPr>
        <w:t>Căn cứ Quyết định số </w:t>
      </w:r>
      <w:hyperlink r:id="rId7" w:tgtFrame="_blank" w:tooltip="Quyết định 1245/QĐ-BKHĐT" w:history="1">
        <w:r w:rsidR="00965400" w:rsidRPr="00ED4B23">
          <w:rPr>
            <w:rFonts w:eastAsia="Times New Roman" w:cs="Times New Roman"/>
            <w:i/>
            <w:iCs/>
            <w:color w:val="000000" w:themeColor="text1"/>
            <w:sz w:val="27"/>
            <w:szCs w:val="27"/>
          </w:rPr>
          <w:t>1099/</w:t>
        </w:r>
        <w:r w:rsidR="00E91311" w:rsidRPr="00ED4B23">
          <w:rPr>
            <w:rFonts w:eastAsia="Times New Roman" w:cs="Times New Roman"/>
            <w:i/>
            <w:iCs/>
            <w:color w:val="000000" w:themeColor="text1"/>
            <w:sz w:val="27"/>
            <w:szCs w:val="27"/>
          </w:rPr>
          <w:t>QĐ-BKHĐT</w:t>
        </w:r>
      </w:hyperlink>
      <w:r w:rsidR="00E91311" w:rsidRPr="00ED4B23">
        <w:rPr>
          <w:rFonts w:eastAsia="Times New Roman" w:cs="Times New Roman"/>
          <w:i/>
          <w:iCs/>
          <w:color w:val="000000" w:themeColor="text1"/>
          <w:sz w:val="27"/>
          <w:szCs w:val="27"/>
        </w:rPr>
        <w:t> ngày</w:t>
      </w:r>
      <w:r w:rsidR="00E91311" w:rsidRPr="00ED4B23">
        <w:rPr>
          <w:rFonts w:eastAsia="Times New Roman" w:cs="Times New Roman"/>
          <w:i/>
          <w:iCs/>
          <w:color w:val="000000"/>
          <w:sz w:val="27"/>
          <w:szCs w:val="27"/>
        </w:rPr>
        <w:t xml:space="preserve"> </w:t>
      </w:r>
      <w:r w:rsidR="00965400" w:rsidRPr="00ED4B23">
        <w:rPr>
          <w:rFonts w:eastAsia="Times New Roman" w:cs="Times New Roman"/>
          <w:i/>
          <w:iCs/>
          <w:color w:val="000000"/>
          <w:sz w:val="27"/>
          <w:szCs w:val="27"/>
        </w:rPr>
        <w:t>07/5/2024</w:t>
      </w:r>
      <w:r w:rsidR="00E91311" w:rsidRPr="00ED4B23">
        <w:rPr>
          <w:rFonts w:eastAsia="Times New Roman" w:cs="Times New Roman"/>
          <w:i/>
          <w:iCs/>
          <w:color w:val="000000"/>
          <w:sz w:val="27"/>
          <w:szCs w:val="27"/>
        </w:rPr>
        <w:t xml:space="preserve"> của Bộ Kế hoạch và Đầu tư về côn</w:t>
      </w:r>
      <w:r w:rsidR="00965400" w:rsidRPr="00ED4B23">
        <w:rPr>
          <w:rFonts w:eastAsia="Times New Roman" w:cs="Times New Roman"/>
          <w:i/>
          <w:iCs/>
          <w:color w:val="000000"/>
          <w:sz w:val="27"/>
          <w:szCs w:val="27"/>
        </w:rPr>
        <w:t xml:space="preserve">g bố các chỉ tiêu về Hợp tác xã, Tổ hợp tác và </w:t>
      </w:r>
      <w:r w:rsidR="009B22A0" w:rsidRPr="00ED4B23">
        <w:rPr>
          <w:rFonts w:eastAsia="Times New Roman" w:cs="Times New Roman"/>
          <w:i/>
          <w:iCs/>
          <w:color w:val="000000"/>
          <w:sz w:val="27"/>
          <w:szCs w:val="27"/>
        </w:rPr>
        <w:t>K</w:t>
      </w:r>
      <w:r w:rsidR="00965400" w:rsidRPr="00ED4B23">
        <w:rPr>
          <w:rFonts w:eastAsia="Times New Roman" w:cs="Times New Roman"/>
          <w:i/>
          <w:iCs/>
          <w:color w:val="000000"/>
          <w:sz w:val="27"/>
          <w:szCs w:val="27"/>
        </w:rPr>
        <w:t>hu công n</w:t>
      </w:r>
      <w:r w:rsidR="009B22A0" w:rsidRPr="00ED4B23">
        <w:rPr>
          <w:rFonts w:eastAsia="Times New Roman" w:cs="Times New Roman"/>
          <w:i/>
          <w:iCs/>
          <w:color w:val="000000"/>
          <w:sz w:val="27"/>
          <w:szCs w:val="27"/>
        </w:rPr>
        <w:t>g</w:t>
      </w:r>
      <w:r w:rsidR="00965400" w:rsidRPr="00ED4B23">
        <w:rPr>
          <w:rFonts w:eastAsia="Times New Roman" w:cs="Times New Roman"/>
          <w:i/>
          <w:iCs/>
          <w:color w:val="000000"/>
          <w:sz w:val="27"/>
          <w:szCs w:val="27"/>
        </w:rPr>
        <w:t>hiệp và ban hành quy trình thu thập, tổng hợp và tính toán tiêu chí về thu nhập thuộc Bộ Tiêu chí quốc gia về nông thôn mới giai đoạn 2021-2025;</w:t>
      </w:r>
    </w:p>
    <w:p w14:paraId="4BEB5BAC" w14:textId="0EAB7DE1" w:rsidR="00E91311" w:rsidRPr="00020E7E" w:rsidRDefault="00B4767B" w:rsidP="00E91466">
      <w:pPr>
        <w:shd w:val="clear" w:color="auto" w:fill="FFFFFF"/>
        <w:spacing w:before="60" w:after="60" w:line="360" w:lineRule="exact"/>
        <w:jc w:val="both"/>
        <w:rPr>
          <w:rFonts w:eastAsia="Times New Roman" w:cs="Times New Roman"/>
          <w:sz w:val="27"/>
          <w:szCs w:val="27"/>
        </w:rPr>
      </w:pPr>
      <w:r w:rsidRPr="00ED4B23">
        <w:rPr>
          <w:rFonts w:eastAsia="Times New Roman" w:cs="Times New Roman"/>
          <w:i/>
          <w:iCs/>
          <w:color w:val="000000"/>
          <w:sz w:val="27"/>
          <w:szCs w:val="27"/>
        </w:rPr>
        <w:tab/>
      </w:r>
      <w:r w:rsidR="00E91311" w:rsidRPr="00ED4B23">
        <w:rPr>
          <w:rFonts w:eastAsia="Times New Roman" w:cs="Times New Roman"/>
          <w:i/>
          <w:iCs/>
          <w:color w:val="000000"/>
          <w:sz w:val="27"/>
          <w:szCs w:val="27"/>
        </w:rPr>
        <w:t xml:space="preserve">Theo đề nghị của </w:t>
      </w:r>
      <w:r w:rsidR="00965400" w:rsidRPr="00ED4B23">
        <w:rPr>
          <w:rFonts w:eastAsia="Times New Roman" w:cs="Times New Roman"/>
          <w:i/>
          <w:iCs/>
          <w:color w:val="000000"/>
          <w:sz w:val="27"/>
          <w:szCs w:val="27"/>
        </w:rPr>
        <w:t xml:space="preserve">Sở </w:t>
      </w:r>
      <w:r w:rsidR="00F327CF" w:rsidRPr="00ED4B23">
        <w:rPr>
          <w:rFonts w:eastAsia="Times New Roman" w:cs="Times New Roman"/>
          <w:i/>
          <w:iCs/>
          <w:color w:val="000000"/>
          <w:sz w:val="27"/>
          <w:szCs w:val="27"/>
        </w:rPr>
        <w:t xml:space="preserve">Kế hoạch và Đầu tư </w:t>
      </w:r>
      <w:r w:rsidR="00E91311" w:rsidRPr="00ED4B23">
        <w:rPr>
          <w:rFonts w:eastAsia="Times New Roman" w:cs="Times New Roman"/>
          <w:i/>
          <w:iCs/>
          <w:color w:val="000000"/>
          <w:sz w:val="27"/>
          <w:szCs w:val="27"/>
        </w:rPr>
        <w:t>tại Tờ trình số</w:t>
      </w:r>
      <w:r w:rsidR="004B1554">
        <w:rPr>
          <w:rFonts w:eastAsia="Times New Roman" w:cs="Times New Roman"/>
          <w:i/>
          <w:iCs/>
          <w:color w:val="000000"/>
          <w:sz w:val="27"/>
          <w:szCs w:val="27"/>
        </w:rPr>
        <w:t xml:space="preserve"> </w:t>
      </w:r>
      <w:r w:rsidR="006528C0">
        <w:rPr>
          <w:rFonts w:eastAsia="Times New Roman" w:cs="Times New Roman"/>
          <w:i/>
          <w:iCs/>
          <w:color w:val="000000"/>
          <w:sz w:val="27"/>
          <w:szCs w:val="27"/>
        </w:rPr>
        <w:t xml:space="preserve">     </w:t>
      </w:r>
      <w:r w:rsidR="00E91311" w:rsidRPr="00ED4B23">
        <w:rPr>
          <w:rFonts w:eastAsia="Times New Roman" w:cs="Times New Roman"/>
          <w:i/>
          <w:iCs/>
          <w:color w:val="000000"/>
          <w:sz w:val="27"/>
          <w:szCs w:val="27"/>
        </w:rPr>
        <w:t>/TTr-</w:t>
      </w:r>
      <w:r w:rsidR="00F327CF" w:rsidRPr="00ED4B23">
        <w:rPr>
          <w:rFonts w:eastAsia="Times New Roman" w:cs="Times New Roman"/>
          <w:i/>
          <w:iCs/>
          <w:color w:val="000000"/>
          <w:sz w:val="27"/>
          <w:szCs w:val="27"/>
        </w:rPr>
        <w:t>SKH&amp;ĐT</w:t>
      </w:r>
      <w:r w:rsidR="00965400" w:rsidRPr="00ED4B23">
        <w:rPr>
          <w:rFonts w:eastAsia="Times New Roman" w:cs="Times New Roman"/>
          <w:i/>
          <w:iCs/>
          <w:color w:val="000000"/>
          <w:sz w:val="27"/>
          <w:szCs w:val="27"/>
        </w:rPr>
        <w:t xml:space="preserve"> ngày </w:t>
      </w:r>
      <w:r w:rsidR="006528C0">
        <w:rPr>
          <w:rFonts w:eastAsia="Times New Roman" w:cs="Times New Roman"/>
          <w:i/>
          <w:iCs/>
          <w:color w:val="000000"/>
          <w:sz w:val="27"/>
          <w:szCs w:val="27"/>
        </w:rPr>
        <w:t xml:space="preserve">    </w:t>
      </w:r>
      <w:r w:rsidR="004B1554">
        <w:rPr>
          <w:rFonts w:eastAsia="Times New Roman" w:cs="Times New Roman"/>
          <w:i/>
          <w:iCs/>
          <w:color w:val="000000"/>
          <w:sz w:val="27"/>
          <w:szCs w:val="27"/>
        </w:rPr>
        <w:t xml:space="preserve">/7/2024 về việc ban hành quy định đối với “Hợp tác xã, tổ hợp tác có quy mô thành viên đủ lớn” phục vụ đánh giá, thẩm định trong bộ tiêu chí xã nông thôn mới và bộ tiêu chí xã nông thôn mới nâng cao tỉnh Nam Định giai đoạn </w:t>
      </w:r>
      <w:r w:rsidR="00C11538">
        <w:rPr>
          <w:rFonts w:eastAsia="Times New Roman" w:cs="Times New Roman"/>
          <w:i/>
          <w:iCs/>
          <w:color w:val="000000"/>
          <w:sz w:val="27"/>
          <w:szCs w:val="27"/>
        </w:rPr>
        <w:t xml:space="preserve">2021-2025; </w:t>
      </w:r>
      <w:r w:rsidR="00C11538" w:rsidRPr="00020E7E">
        <w:rPr>
          <w:rFonts w:eastAsia="Times New Roman" w:cs="Times New Roman"/>
          <w:i/>
          <w:iCs/>
          <w:sz w:val="27"/>
          <w:szCs w:val="27"/>
        </w:rPr>
        <w:t>Báo cáo thẩm định số    /BC-STP ngày   /   /2024 của Sở Tư pháp.</w:t>
      </w:r>
    </w:p>
    <w:p w14:paraId="4270E103" w14:textId="77777777" w:rsidR="00E91466" w:rsidRDefault="00E91466" w:rsidP="00E91311">
      <w:pPr>
        <w:shd w:val="clear" w:color="auto" w:fill="FFFFFF"/>
        <w:spacing w:before="120" w:after="0" w:line="240" w:lineRule="auto"/>
        <w:jc w:val="center"/>
        <w:rPr>
          <w:rFonts w:eastAsia="Times New Roman" w:cs="Times New Roman"/>
          <w:b/>
          <w:bCs/>
          <w:color w:val="000000"/>
          <w:sz w:val="27"/>
          <w:szCs w:val="27"/>
        </w:rPr>
      </w:pPr>
    </w:p>
    <w:p w14:paraId="46D72EF8" w14:textId="4DE3AB26" w:rsidR="00E91466" w:rsidRPr="00ED4B23" w:rsidRDefault="00E91311" w:rsidP="00E91311">
      <w:pPr>
        <w:shd w:val="clear" w:color="auto" w:fill="FFFFFF"/>
        <w:spacing w:before="120" w:after="0" w:line="240" w:lineRule="auto"/>
        <w:jc w:val="center"/>
        <w:rPr>
          <w:rFonts w:eastAsia="Times New Roman" w:cs="Times New Roman"/>
          <w:color w:val="000000"/>
          <w:sz w:val="27"/>
          <w:szCs w:val="27"/>
        </w:rPr>
      </w:pPr>
      <w:r w:rsidRPr="00ED4B23">
        <w:rPr>
          <w:rFonts w:eastAsia="Times New Roman" w:cs="Times New Roman"/>
          <w:b/>
          <w:bCs/>
          <w:color w:val="000000"/>
          <w:sz w:val="27"/>
          <w:szCs w:val="27"/>
        </w:rPr>
        <w:t>QUYẾT ĐỊNH:</w:t>
      </w:r>
    </w:p>
    <w:p w14:paraId="78EBBD06" w14:textId="24C2CEC9" w:rsidR="00065AF3" w:rsidRPr="00020E7E" w:rsidRDefault="009B22A0" w:rsidP="00E91466">
      <w:pPr>
        <w:shd w:val="clear" w:color="auto" w:fill="FFFFFF"/>
        <w:spacing w:before="120" w:after="120" w:line="360" w:lineRule="exact"/>
        <w:jc w:val="both"/>
        <w:rPr>
          <w:rFonts w:eastAsia="Times New Roman" w:cs="Times New Roman"/>
          <w:b/>
          <w:bCs/>
          <w:sz w:val="27"/>
          <w:szCs w:val="27"/>
        </w:rPr>
      </w:pPr>
      <w:r w:rsidRPr="00ED4B23">
        <w:rPr>
          <w:rFonts w:eastAsia="Times New Roman" w:cs="Times New Roman"/>
          <w:b/>
          <w:bCs/>
          <w:color w:val="000000"/>
          <w:sz w:val="27"/>
          <w:szCs w:val="27"/>
        </w:rPr>
        <w:lastRenderedPageBreak/>
        <w:tab/>
      </w:r>
      <w:r w:rsidR="00E91311" w:rsidRPr="00020E7E">
        <w:rPr>
          <w:rFonts w:eastAsia="Times New Roman" w:cs="Times New Roman"/>
          <w:b/>
          <w:bCs/>
          <w:sz w:val="27"/>
          <w:szCs w:val="27"/>
        </w:rPr>
        <w:t>Điều 1. </w:t>
      </w:r>
      <w:r w:rsidR="00065AF3" w:rsidRPr="00020E7E">
        <w:rPr>
          <w:rFonts w:cs="Times New Roman"/>
          <w:sz w:val="27"/>
          <w:szCs w:val="27"/>
          <w:shd w:val="clear" w:color="auto" w:fill="FFFFFF"/>
        </w:rPr>
        <w:t>Ban hành quy định đối với “Hợp tác xã, tổ hợp tác có quy mô thành viên đủ lớn” phục vụ đánh giá, thẩm định đối với chỉ tiêu 13.1 thuộc tiêu chí số 13 trong Bộ tiêu chí xã nông thôn mới và Bộ tiêu chí xã nông thôn mới nâng cao tỉnh Nam Định giai đoạn 202</w:t>
      </w:r>
      <w:r w:rsidR="00263E80" w:rsidRPr="00020E7E">
        <w:rPr>
          <w:rFonts w:cs="Times New Roman"/>
          <w:sz w:val="27"/>
          <w:szCs w:val="27"/>
          <w:shd w:val="clear" w:color="auto" w:fill="FFFFFF"/>
        </w:rPr>
        <w:t>1</w:t>
      </w:r>
      <w:r w:rsidR="00065AF3" w:rsidRPr="00020E7E">
        <w:rPr>
          <w:rFonts w:cs="Times New Roman"/>
          <w:sz w:val="27"/>
          <w:szCs w:val="27"/>
          <w:shd w:val="clear" w:color="auto" w:fill="FFFFFF"/>
        </w:rPr>
        <w:t>-2025, như sau:</w:t>
      </w:r>
    </w:p>
    <w:p w14:paraId="06BF97ED" w14:textId="77777777" w:rsidR="00E91311" w:rsidRPr="00ED4B23" w:rsidRDefault="009B22A0" w:rsidP="00E91466">
      <w:pPr>
        <w:shd w:val="clear" w:color="auto" w:fill="FFFFFF"/>
        <w:spacing w:before="120" w:after="120" w:line="360" w:lineRule="exact"/>
        <w:jc w:val="both"/>
        <w:rPr>
          <w:rFonts w:eastAsia="Times New Roman" w:cs="Times New Roman"/>
          <w:color w:val="000000" w:themeColor="text1"/>
          <w:sz w:val="27"/>
          <w:szCs w:val="27"/>
        </w:rPr>
      </w:pPr>
      <w:r w:rsidRPr="00ED4B23">
        <w:rPr>
          <w:rFonts w:eastAsia="Times New Roman" w:cs="Times New Roman"/>
          <w:color w:val="000000" w:themeColor="text1"/>
          <w:sz w:val="27"/>
          <w:szCs w:val="27"/>
        </w:rPr>
        <w:tab/>
        <w:t>1.</w:t>
      </w:r>
      <w:r w:rsidR="00E91311" w:rsidRPr="00ED4B23">
        <w:rPr>
          <w:rFonts w:eastAsia="Times New Roman" w:cs="Times New Roman"/>
          <w:color w:val="000000" w:themeColor="text1"/>
          <w:sz w:val="27"/>
          <w:szCs w:val="27"/>
        </w:rPr>
        <w:t xml:space="preserve"> Đối với xã nông thôn mới: Hợp tác xã có quy mô thành viên đủ lớn khi có số lượng thành viên hợp tác xã từ 10 thành viên trở lên.</w:t>
      </w:r>
    </w:p>
    <w:p w14:paraId="7F34259A" w14:textId="77777777" w:rsidR="00E91311" w:rsidRPr="00ED4B23" w:rsidRDefault="009B22A0" w:rsidP="00E91466">
      <w:pPr>
        <w:shd w:val="clear" w:color="auto" w:fill="FFFFFF"/>
        <w:spacing w:before="120" w:after="120" w:line="360" w:lineRule="exact"/>
        <w:jc w:val="both"/>
        <w:rPr>
          <w:rFonts w:eastAsia="Times New Roman" w:cs="Times New Roman"/>
          <w:color w:val="000000" w:themeColor="text1"/>
          <w:sz w:val="27"/>
          <w:szCs w:val="27"/>
        </w:rPr>
      </w:pPr>
      <w:r w:rsidRPr="00ED4B23">
        <w:rPr>
          <w:rFonts w:eastAsia="Times New Roman" w:cs="Times New Roman"/>
          <w:color w:val="000000" w:themeColor="text1"/>
          <w:sz w:val="27"/>
          <w:szCs w:val="27"/>
        </w:rPr>
        <w:tab/>
        <w:t xml:space="preserve">2. </w:t>
      </w:r>
      <w:r w:rsidR="00E91311" w:rsidRPr="00ED4B23">
        <w:rPr>
          <w:rFonts w:eastAsia="Times New Roman" w:cs="Times New Roman"/>
          <w:color w:val="000000" w:themeColor="text1"/>
          <w:sz w:val="27"/>
          <w:szCs w:val="27"/>
        </w:rPr>
        <w:t xml:space="preserve">Đối với xã nông thôn mới nâng cao: Hợp tác xã có quy mô thành viên đủ lớn khi có số lượng thành viên </w:t>
      </w:r>
      <w:r w:rsidRPr="00ED4B23">
        <w:rPr>
          <w:rFonts w:eastAsia="Times New Roman" w:cs="Times New Roman"/>
          <w:color w:val="000000" w:themeColor="text1"/>
          <w:sz w:val="27"/>
          <w:szCs w:val="27"/>
        </w:rPr>
        <w:t>hợp tác xã</w:t>
      </w:r>
      <w:r w:rsidR="00E91311" w:rsidRPr="00ED4B23">
        <w:rPr>
          <w:rFonts w:eastAsia="Times New Roman" w:cs="Times New Roman"/>
          <w:color w:val="000000" w:themeColor="text1"/>
          <w:sz w:val="27"/>
          <w:szCs w:val="27"/>
        </w:rPr>
        <w:t xml:space="preserve"> từ 15 thành viên trở lên.</w:t>
      </w:r>
    </w:p>
    <w:p w14:paraId="4BF7B985" w14:textId="5EB5E8BD" w:rsidR="00E91311" w:rsidRPr="00C11538" w:rsidRDefault="009B22A0" w:rsidP="00E91466">
      <w:pPr>
        <w:shd w:val="clear" w:color="auto" w:fill="FFFFFF"/>
        <w:spacing w:before="120" w:after="120" w:line="360" w:lineRule="exact"/>
        <w:jc w:val="both"/>
        <w:rPr>
          <w:rFonts w:eastAsia="Times New Roman" w:cs="Times New Roman"/>
          <w:color w:val="000000" w:themeColor="text1"/>
          <w:sz w:val="27"/>
          <w:szCs w:val="27"/>
        </w:rPr>
      </w:pPr>
      <w:r w:rsidRPr="00ED4B23">
        <w:rPr>
          <w:rFonts w:eastAsia="Times New Roman" w:cs="Times New Roman"/>
          <w:color w:val="000000" w:themeColor="text1"/>
          <w:sz w:val="27"/>
          <w:szCs w:val="27"/>
        </w:rPr>
        <w:tab/>
        <w:t>3.</w:t>
      </w:r>
      <w:r w:rsidR="00965400" w:rsidRPr="00ED4B23">
        <w:rPr>
          <w:rFonts w:eastAsia="Times New Roman" w:cs="Times New Roman"/>
          <w:color w:val="000000" w:themeColor="text1"/>
          <w:sz w:val="27"/>
          <w:szCs w:val="27"/>
        </w:rPr>
        <w:t xml:space="preserve"> Tổ hợp tác có quy mô thành viên đủ lớn </w:t>
      </w:r>
      <w:r w:rsidRPr="00ED4B23">
        <w:rPr>
          <w:rFonts w:eastAsia="Times New Roman" w:cs="Times New Roman"/>
          <w:color w:val="000000" w:themeColor="text1"/>
          <w:sz w:val="27"/>
          <w:szCs w:val="27"/>
        </w:rPr>
        <w:t xml:space="preserve">khi có số lượng thành viên tổ hợp tác </w:t>
      </w:r>
      <w:r w:rsidR="00965400" w:rsidRPr="00ED4B23">
        <w:rPr>
          <w:rFonts w:eastAsia="Times New Roman" w:cs="Times New Roman"/>
          <w:color w:val="000000" w:themeColor="text1"/>
          <w:sz w:val="27"/>
          <w:szCs w:val="27"/>
        </w:rPr>
        <w:t>từ 10 thành viên trở lên.</w:t>
      </w:r>
    </w:p>
    <w:p w14:paraId="7DB2EAA6" w14:textId="5805952B" w:rsidR="005A100E" w:rsidRPr="00020E7E" w:rsidRDefault="005A100E" w:rsidP="00E91466">
      <w:pPr>
        <w:shd w:val="clear" w:color="auto" w:fill="FFFFFF"/>
        <w:spacing w:before="120" w:after="120" w:line="360" w:lineRule="exact"/>
        <w:jc w:val="both"/>
        <w:rPr>
          <w:rFonts w:eastAsia="Times New Roman" w:cs="Times New Roman"/>
          <w:sz w:val="27"/>
          <w:szCs w:val="27"/>
        </w:rPr>
      </w:pPr>
      <w:r>
        <w:rPr>
          <w:rFonts w:eastAsia="Times New Roman" w:cs="Times New Roman"/>
          <w:color w:val="000000"/>
          <w:sz w:val="27"/>
          <w:szCs w:val="27"/>
        </w:rPr>
        <w:tab/>
      </w:r>
      <w:r w:rsidRPr="00020E7E">
        <w:rPr>
          <w:rFonts w:eastAsia="Times New Roman" w:cs="Times New Roman"/>
          <w:b/>
          <w:bCs/>
          <w:sz w:val="27"/>
          <w:szCs w:val="27"/>
        </w:rPr>
        <w:t xml:space="preserve">Điều </w:t>
      </w:r>
      <w:r w:rsidR="00C11538" w:rsidRPr="00020E7E">
        <w:rPr>
          <w:rFonts w:eastAsia="Times New Roman" w:cs="Times New Roman"/>
          <w:b/>
          <w:bCs/>
          <w:sz w:val="27"/>
          <w:szCs w:val="27"/>
        </w:rPr>
        <w:t>2</w:t>
      </w:r>
      <w:r w:rsidRPr="00020E7E">
        <w:rPr>
          <w:rFonts w:eastAsia="Times New Roman" w:cs="Times New Roman"/>
          <w:b/>
          <w:bCs/>
          <w:sz w:val="27"/>
          <w:szCs w:val="27"/>
        </w:rPr>
        <w:t xml:space="preserve">. </w:t>
      </w:r>
      <w:r w:rsidRPr="00020E7E">
        <w:rPr>
          <w:rFonts w:eastAsia="Times New Roman" w:cs="Times New Roman"/>
          <w:sz w:val="27"/>
          <w:szCs w:val="27"/>
        </w:rPr>
        <w:t xml:space="preserve">Quyết định này có hiệu lực thi hành kể từ ngày </w:t>
      </w:r>
      <w:r w:rsidR="00C11538" w:rsidRPr="00020E7E">
        <w:rPr>
          <w:rFonts w:eastAsia="Times New Roman" w:cs="Times New Roman"/>
          <w:sz w:val="27"/>
          <w:szCs w:val="27"/>
        </w:rPr>
        <w:t>…../…./2024</w:t>
      </w:r>
    </w:p>
    <w:p w14:paraId="799503F9" w14:textId="37ADD99F" w:rsidR="00D52E76" w:rsidRPr="00ED4B23" w:rsidRDefault="009B22A0" w:rsidP="00E91466">
      <w:pPr>
        <w:shd w:val="clear" w:color="auto" w:fill="FFFFFF"/>
        <w:spacing w:before="120" w:after="120" w:line="360" w:lineRule="exact"/>
        <w:jc w:val="both"/>
        <w:rPr>
          <w:rFonts w:eastAsia="Times New Roman" w:cs="Times New Roman"/>
          <w:color w:val="000000"/>
          <w:sz w:val="27"/>
          <w:szCs w:val="27"/>
        </w:rPr>
      </w:pPr>
      <w:r w:rsidRPr="00ED4B23">
        <w:rPr>
          <w:rFonts w:eastAsia="Times New Roman" w:cs="Times New Roman"/>
          <w:b/>
          <w:bCs/>
          <w:color w:val="000000"/>
          <w:sz w:val="27"/>
          <w:szCs w:val="27"/>
        </w:rPr>
        <w:tab/>
      </w:r>
      <w:r w:rsidR="00E91311" w:rsidRPr="00ED4B23">
        <w:rPr>
          <w:rFonts w:eastAsia="Times New Roman" w:cs="Times New Roman"/>
          <w:b/>
          <w:bCs/>
          <w:color w:val="000000"/>
          <w:sz w:val="27"/>
          <w:szCs w:val="27"/>
        </w:rPr>
        <w:t xml:space="preserve">Điều </w:t>
      </w:r>
      <w:r w:rsidR="00C11538">
        <w:rPr>
          <w:rFonts w:eastAsia="Times New Roman" w:cs="Times New Roman"/>
          <w:b/>
          <w:bCs/>
          <w:color w:val="000000"/>
          <w:sz w:val="27"/>
          <w:szCs w:val="27"/>
        </w:rPr>
        <w:t>3</w:t>
      </w:r>
      <w:r w:rsidR="00E91311" w:rsidRPr="00ED4B23">
        <w:rPr>
          <w:rFonts w:eastAsia="Times New Roman" w:cs="Times New Roman"/>
          <w:b/>
          <w:bCs/>
          <w:color w:val="000000"/>
          <w:sz w:val="27"/>
          <w:szCs w:val="27"/>
        </w:rPr>
        <w:t>. </w:t>
      </w:r>
      <w:r w:rsidR="007A61D9">
        <w:rPr>
          <w:rFonts w:eastAsia="Times New Roman" w:cs="Times New Roman"/>
          <w:color w:val="000000"/>
          <w:sz w:val="27"/>
          <w:szCs w:val="27"/>
        </w:rPr>
        <w:t>Chánh Văn phòng UBND tỉnh,</w:t>
      </w:r>
      <w:r w:rsidR="00E91311" w:rsidRPr="00ED4B23">
        <w:rPr>
          <w:rFonts w:eastAsia="Times New Roman" w:cs="Times New Roman"/>
          <w:color w:val="000000"/>
          <w:sz w:val="27"/>
          <w:szCs w:val="27"/>
        </w:rPr>
        <w:t xml:space="preserve"> Thành viên Ban Chỉ đạo </w:t>
      </w:r>
      <w:r w:rsidR="007A61D9">
        <w:rPr>
          <w:rFonts w:eastAsia="Times New Roman" w:cs="Times New Roman"/>
          <w:color w:val="000000"/>
          <w:sz w:val="27"/>
          <w:szCs w:val="27"/>
        </w:rPr>
        <w:t>các Chương trình mục tiêu Q</w:t>
      </w:r>
      <w:r w:rsidR="00E91311" w:rsidRPr="00ED4B23">
        <w:rPr>
          <w:rFonts w:eastAsia="Times New Roman" w:cs="Times New Roman"/>
          <w:color w:val="000000"/>
          <w:sz w:val="27"/>
          <w:szCs w:val="27"/>
        </w:rPr>
        <w:t xml:space="preserve">uốc gia tỉnh </w:t>
      </w:r>
      <w:r w:rsidR="00965400" w:rsidRPr="00ED4B23">
        <w:rPr>
          <w:rFonts w:eastAsia="Times New Roman" w:cs="Times New Roman"/>
          <w:color w:val="000000"/>
          <w:sz w:val="27"/>
          <w:szCs w:val="27"/>
        </w:rPr>
        <w:t>Nam Định</w:t>
      </w:r>
      <w:r w:rsidR="00E91311" w:rsidRPr="00ED4B23">
        <w:rPr>
          <w:rFonts w:eastAsia="Times New Roman" w:cs="Times New Roman"/>
          <w:color w:val="000000"/>
          <w:sz w:val="27"/>
          <w:szCs w:val="27"/>
        </w:rPr>
        <w:t>,</w:t>
      </w:r>
      <w:r w:rsidR="008B6A76">
        <w:rPr>
          <w:rFonts w:eastAsia="Times New Roman" w:cs="Times New Roman"/>
          <w:color w:val="000000"/>
          <w:sz w:val="27"/>
          <w:szCs w:val="27"/>
        </w:rPr>
        <w:t xml:space="preserve"> T</w:t>
      </w:r>
      <w:r w:rsidR="00B60B64">
        <w:rPr>
          <w:rFonts w:eastAsia="Times New Roman" w:cs="Times New Roman"/>
          <w:color w:val="000000"/>
          <w:sz w:val="27"/>
          <w:szCs w:val="27"/>
        </w:rPr>
        <w:t>hành viên Ban chỉ đạo phát triển kinh tế tập thể</w:t>
      </w:r>
      <w:r w:rsidR="008B6A76">
        <w:rPr>
          <w:rFonts w:eastAsia="Times New Roman" w:cs="Times New Roman"/>
          <w:color w:val="000000"/>
          <w:sz w:val="27"/>
          <w:szCs w:val="27"/>
        </w:rPr>
        <w:t xml:space="preserve"> tỉnh Nam Định</w:t>
      </w:r>
      <w:r w:rsidR="00B60B64">
        <w:rPr>
          <w:rFonts w:eastAsia="Times New Roman" w:cs="Times New Roman"/>
          <w:color w:val="000000"/>
          <w:sz w:val="27"/>
          <w:szCs w:val="27"/>
        </w:rPr>
        <w:t>,</w:t>
      </w:r>
      <w:r w:rsidR="00E91311" w:rsidRPr="00ED4B23">
        <w:rPr>
          <w:rFonts w:eastAsia="Times New Roman" w:cs="Times New Roman"/>
          <w:color w:val="000000"/>
          <w:sz w:val="27"/>
          <w:szCs w:val="27"/>
        </w:rPr>
        <w:t xml:space="preserve"> Chánh Văn phòng Điều phối nông thôn mới tỉnh; </w:t>
      </w:r>
      <w:r w:rsidR="00C11538">
        <w:rPr>
          <w:rFonts w:eastAsia="Times New Roman" w:cs="Times New Roman"/>
          <w:color w:val="000000"/>
          <w:sz w:val="27"/>
          <w:szCs w:val="27"/>
        </w:rPr>
        <w:t>Thủ trưởng</w:t>
      </w:r>
      <w:r w:rsidR="00247A32">
        <w:rPr>
          <w:rFonts w:eastAsia="Times New Roman" w:cs="Times New Roman"/>
          <w:color w:val="000000"/>
          <w:sz w:val="27"/>
          <w:szCs w:val="27"/>
        </w:rPr>
        <w:t xml:space="preserve"> các Sở, ban, ngành </w:t>
      </w:r>
      <w:r w:rsidR="00C11538">
        <w:rPr>
          <w:rFonts w:eastAsia="Times New Roman" w:cs="Times New Roman"/>
          <w:color w:val="000000"/>
          <w:sz w:val="27"/>
          <w:szCs w:val="27"/>
        </w:rPr>
        <w:t xml:space="preserve">của </w:t>
      </w:r>
      <w:r w:rsidR="00247A32">
        <w:rPr>
          <w:rFonts w:eastAsia="Times New Roman" w:cs="Times New Roman"/>
          <w:color w:val="000000"/>
          <w:sz w:val="27"/>
          <w:szCs w:val="27"/>
        </w:rPr>
        <w:t>tỉnh</w:t>
      </w:r>
      <w:r w:rsidR="00E91311" w:rsidRPr="00ED4B23">
        <w:rPr>
          <w:rFonts w:eastAsia="Times New Roman" w:cs="Times New Roman"/>
          <w:color w:val="000000"/>
          <w:sz w:val="27"/>
          <w:szCs w:val="27"/>
        </w:rPr>
        <w:t>; UBND các huyện, thành phố và các cơ quan, đơn vị có liên quan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77"/>
        <w:gridCol w:w="4695"/>
      </w:tblGrid>
      <w:tr w:rsidR="00E91311" w:rsidRPr="00EE7C7F" w14:paraId="195A2A57" w14:textId="77777777" w:rsidTr="00651CFC">
        <w:trPr>
          <w:tblCellSpacing w:w="0" w:type="dxa"/>
        </w:trPr>
        <w:tc>
          <w:tcPr>
            <w:tcW w:w="4428" w:type="dxa"/>
            <w:shd w:val="clear" w:color="auto" w:fill="FFFFFF"/>
            <w:tcMar>
              <w:top w:w="0" w:type="dxa"/>
              <w:left w:w="108" w:type="dxa"/>
              <w:bottom w:w="0" w:type="dxa"/>
              <w:right w:w="108" w:type="dxa"/>
            </w:tcMar>
            <w:hideMark/>
          </w:tcPr>
          <w:p w14:paraId="64C64D6F" w14:textId="77777777" w:rsidR="00D52E76" w:rsidRDefault="00D52E76" w:rsidP="00D52E76">
            <w:pPr>
              <w:suppressAutoHyphens/>
              <w:spacing w:after="0" w:line="26" w:lineRule="atLeast"/>
              <w:rPr>
                <w:b/>
                <w:i/>
                <w:sz w:val="24"/>
                <w:szCs w:val="24"/>
              </w:rPr>
            </w:pPr>
            <w:r w:rsidRPr="00D52E76">
              <w:rPr>
                <w:b/>
                <w:i/>
                <w:sz w:val="24"/>
                <w:szCs w:val="24"/>
              </w:rPr>
              <w:t>Nơi nhận:</w:t>
            </w:r>
          </w:p>
          <w:p w14:paraId="3AFC67C8" w14:textId="50A75057" w:rsidR="00C11538" w:rsidRPr="00020E7E" w:rsidRDefault="00C11538" w:rsidP="00C11538">
            <w:pPr>
              <w:suppressAutoHyphens/>
              <w:spacing w:after="0" w:line="320" w:lineRule="exact"/>
              <w:rPr>
                <w:sz w:val="24"/>
                <w:szCs w:val="24"/>
              </w:rPr>
            </w:pPr>
            <w:r w:rsidRPr="00C11538">
              <w:rPr>
                <w:color w:val="FF0000"/>
                <w:sz w:val="24"/>
                <w:szCs w:val="24"/>
              </w:rPr>
              <w:t xml:space="preserve"> </w:t>
            </w:r>
            <w:r w:rsidRPr="00020E7E">
              <w:rPr>
                <w:sz w:val="24"/>
                <w:szCs w:val="24"/>
              </w:rPr>
              <w:t>- Bộ Kế hoạch và Đầu tư;</w:t>
            </w:r>
          </w:p>
          <w:p w14:paraId="155EE2DC" w14:textId="4A1DA7C9" w:rsidR="00C11538" w:rsidRPr="00020E7E" w:rsidRDefault="00D52E76" w:rsidP="00C11538">
            <w:pPr>
              <w:spacing w:after="0" w:line="320" w:lineRule="exact"/>
              <w:rPr>
                <w:rFonts w:eastAsia="Calibri" w:cs="Times New Roman"/>
                <w:bCs/>
                <w:sz w:val="24"/>
                <w:szCs w:val="24"/>
              </w:rPr>
            </w:pPr>
            <w:r w:rsidRPr="00020E7E">
              <w:rPr>
                <w:sz w:val="22"/>
              </w:rPr>
              <w:t xml:space="preserve"> </w:t>
            </w:r>
            <w:r w:rsidR="00C11538" w:rsidRPr="00020E7E">
              <w:rPr>
                <w:rFonts w:eastAsia="Calibri" w:cs="Times New Roman"/>
                <w:bCs/>
                <w:sz w:val="24"/>
                <w:szCs w:val="24"/>
              </w:rPr>
              <w:t>- Bộ Tư pháp (Cục Kiểm tra VBQPL</w:t>
            </w:r>
            <w:r w:rsidR="00DA2050">
              <w:rPr>
                <w:rFonts w:eastAsia="Calibri" w:cs="Times New Roman"/>
                <w:bCs/>
                <w:sz w:val="24"/>
                <w:szCs w:val="24"/>
                <w:lang w:val="vi-VN"/>
              </w:rPr>
              <w:t>)</w:t>
            </w:r>
            <w:r w:rsidR="00C11538" w:rsidRPr="00020E7E">
              <w:rPr>
                <w:rFonts w:eastAsia="Calibri" w:cs="Times New Roman"/>
                <w:bCs/>
                <w:sz w:val="24"/>
                <w:szCs w:val="24"/>
              </w:rPr>
              <w:t>;</w:t>
            </w:r>
          </w:p>
          <w:p w14:paraId="7431C6BE" w14:textId="77777777" w:rsidR="00C11538" w:rsidRPr="00020E7E" w:rsidRDefault="00C11538" w:rsidP="00C11538">
            <w:pPr>
              <w:spacing w:after="0" w:line="320" w:lineRule="exact"/>
              <w:rPr>
                <w:rFonts w:eastAsia="Calibri" w:cs="Times New Roman"/>
                <w:bCs/>
                <w:sz w:val="24"/>
                <w:szCs w:val="24"/>
              </w:rPr>
            </w:pPr>
            <w:r w:rsidRPr="00020E7E">
              <w:rPr>
                <w:rFonts w:eastAsia="Calibri" w:cs="Times New Roman"/>
                <w:bCs/>
                <w:sz w:val="24"/>
                <w:szCs w:val="24"/>
              </w:rPr>
              <w:t xml:space="preserve">- TT.Tỉnh uỷ, TT HĐND tỉnh;                     </w:t>
            </w:r>
          </w:p>
          <w:p w14:paraId="34A26966" w14:textId="77777777" w:rsidR="00C11538" w:rsidRPr="00020E7E" w:rsidRDefault="00C11538" w:rsidP="00C11538">
            <w:pPr>
              <w:tabs>
                <w:tab w:val="left" w:pos="720"/>
                <w:tab w:val="left" w:pos="1440"/>
                <w:tab w:val="left" w:pos="2160"/>
                <w:tab w:val="left" w:pos="2880"/>
                <w:tab w:val="left" w:pos="3435"/>
              </w:tabs>
              <w:spacing w:after="0" w:line="320" w:lineRule="exact"/>
              <w:rPr>
                <w:rFonts w:eastAsia="Calibri" w:cs="Times New Roman"/>
                <w:bCs/>
                <w:sz w:val="24"/>
                <w:szCs w:val="24"/>
              </w:rPr>
            </w:pPr>
            <w:r w:rsidRPr="00020E7E">
              <w:rPr>
                <w:rFonts w:eastAsia="Calibri" w:cs="Times New Roman"/>
                <w:bCs/>
                <w:sz w:val="24"/>
                <w:szCs w:val="24"/>
              </w:rPr>
              <w:t>- Chủ tịch, các PCT UBND tỉnh;</w:t>
            </w:r>
            <w:r w:rsidRPr="00020E7E">
              <w:rPr>
                <w:rFonts w:eastAsia="Calibri" w:cs="Times New Roman"/>
                <w:bCs/>
                <w:sz w:val="24"/>
                <w:szCs w:val="24"/>
              </w:rPr>
              <w:tab/>
              <w:t xml:space="preserve"> </w:t>
            </w:r>
          </w:p>
          <w:p w14:paraId="55B249FE" w14:textId="77777777" w:rsidR="00C11538" w:rsidRPr="00020E7E" w:rsidRDefault="00C11538" w:rsidP="00C11538">
            <w:pPr>
              <w:tabs>
                <w:tab w:val="left" w:pos="720"/>
                <w:tab w:val="left" w:pos="1440"/>
                <w:tab w:val="left" w:pos="2160"/>
                <w:tab w:val="left" w:pos="3435"/>
              </w:tabs>
              <w:spacing w:after="0" w:line="320" w:lineRule="exact"/>
              <w:rPr>
                <w:rFonts w:eastAsia="Calibri" w:cs="Times New Roman"/>
                <w:bCs/>
                <w:sz w:val="24"/>
                <w:szCs w:val="24"/>
              </w:rPr>
            </w:pPr>
            <w:r w:rsidRPr="00020E7E">
              <w:rPr>
                <w:rFonts w:eastAsia="Calibri" w:cs="Times New Roman"/>
                <w:bCs/>
                <w:sz w:val="24"/>
                <w:szCs w:val="24"/>
              </w:rPr>
              <w:t>- Đoàn ĐBQH tỉnh;</w:t>
            </w:r>
            <w:r w:rsidRPr="00020E7E">
              <w:rPr>
                <w:rFonts w:eastAsia="Calibri" w:cs="Times New Roman"/>
                <w:bCs/>
                <w:sz w:val="24"/>
                <w:szCs w:val="24"/>
              </w:rPr>
              <w:tab/>
              <w:t xml:space="preserve">  </w:t>
            </w:r>
          </w:p>
          <w:p w14:paraId="33CD6A3E" w14:textId="60C220A6" w:rsidR="00C11538" w:rsidRPr="00020E7E" w:rsidRDefault="00C11538" w:rsidP="00C11538">
            <w:pPr>
              <w:spacing w:after="0" w:line="320" w:lineRule="exact"/>
              <w:rPr>
                <w:rFonts w:eastAsia="Calibri" w:cs="Times New Roman"/>
                <w:bCs/>
                <w:sz w:val="24"/>
                <w:szCs w:val="24"/>
              </w:rPr>
            </w:pPr>
            <w:r w:rsidRPr="00020E7E">
              <w:rPr>
                <w:rFonts w:eastAsia="Calibri" w:cs="Times New Roman"/>
                <w:bCs/>
                <w:sz w:val="24"/>
                <w:szCs w:val="24"/>
              </w:rPr>
              <w:t>- Như điều 2;</w:t>
            </w:r>
          </w:p>
          <w:p w14:paraId="6A71A59C" w14:textId="77777777" w:rsidR="00C11538" w:rsidRPr="00020E7E" w:rsidRDefault="00C11538" w:rsidP="00C11538">
            <w:pPr>
              <w:spacing w:after="0" w:line="320" w:lineRule="exact"/>
              <w:rPr>
                <w:rFonts w:eastAsia="Calibri" w:cs="Times New Roman"/>
                <w:bCs/>
                <w:sz w:val="24"/>
                <w:szCs w:val="24"/>
              </w:rPr>
            </w:pPr>
            <w:r w:rsidRPr="00020E7E">
              <w:rPr>
                <w:rFonts w:eastAsia="Calibri" w:cs="Times New Roman"/>
                <w:bCs/>
                <w:sz w:val="24"/>
                <w:szCs w:val="24"/>
              </w:rPr>
              <w:t>- Công báo tỉnh, Website của tỉnh;</w:t>
            </w:r>
          </w:p>
          <w:p w14:paraId="4F09CBB9" w14:textId="71CF0317" w:rsidR="00E91311" w:rsidRPr="00EE7C7F" w:rsidRDefault="00C11538" w:rsidP="00C11538">
            <w:pPr>
              <w:spacing w:after="0" w:line="320" w:lineRule="exact"/>
              <w:rPr>
                <w:rFonts w:eastAsia="Times New Roman" w:cs="Times New Roman"/>
                <w:color w:val="000000"/>
                <w:szCs w:val="28"/>
              </w:rPr>
            </w:pPr>
            <w:r w:rsidRPr="00020E7E">
              <w:rPr>
                <w:rFonts w:eastAsia="Calibri" w:cs="Times New Roman"/>
                <w:bCs/>
                <w:sz w:val="24"/>
                <w:szCs w:val="24"/>
              </w:rPr>
              <w:t>- Lưu VP1,.</w:t>
            </w:r>
            <w:r w:rsidR="00D52E76" w:rsidRPr="00020E7E">
              <w:rPr>
                <w:sz w:val="22"/>
              </w:rPr>
              <w:t>.</w:t>
            </w:r>
          </w:p>
        </w:tc>
        <w:tc>
          <w:tcPr>
            <w:tcW w:w="4752" w:type="dxa"/>
            <w:shd w:val="clear" w:color="auto" w:fill="FFFFFF"/>
            <w:tcMar>
              <w:top w:w="0" w:type="dxa"/>
              <w:left w:w="108" w:type="dxa"/>
              <w:bottom w:w="0" w:type="dxa"/>
              <w:right w:w="108" w:type="dxa"/>
            </w:tcMar>
            <w:hideMark/>
          </w:tcPr>
          <w:p w14:paraId="45D96694" w14:textId="77777777" w:rsidR="00A45671" w:rsidRDefault="00E91311" w:rsidP="00D52E76">
            <w:pPr>
              <w:spacing w:after="0" w:line="240" w:lineRule="auto"/>
              <w:jc w:val="center"/>
              <w:rPr>
                <w:rFonts w:eastAsia="Times New Roman" w:cs="Times New Roman"/>
                <w:b/>
                <w:bCs/>
                <w:color w:val="000000"/>
                <w:szCs w:val="28"/>
              </w:rPr>
            </w:pPr>
            <w:r w:rsidRPr="00EE7C7F">
              <w:rPr>
                <w:rFonts w:eastAsia="Times New Roman" w:cs="Times New Roman"/>
                <w:b/>
                <w:bCs/>
                <w:color w:val="000000"/>
                <w:szCs w:val="28"/>
              </w:rPr>
              <w:t>TM. ỦY BAN NHÂN DÂN</w:t>
            </w:r>
            <w:r w:rsidRPr="00EE7C7F">
              <w:rPr>
                <w:rFonts w:eastAsia="Times New Roman" w:cs="Times New Roman"/>
                <w:b/>
                <w:bCs/>
                <w:color w:val="000000"/>
                <w:szCs w:val="28"/>
              </w:rPr>
              <w:br/>
              <w:t>KT. CHỦ TỊCH</w:t>
            </w:r>
            <w:r w:rsidRPr="00EE7C7F">
              <w:rPr>
                <w:rFonts w:eastAsia="Times New Roman" w:cs="Times New Roman"/>
                <w:b/>
                <w:bCs/>
                <w:color w:val="000000"/>
                <w:szCs w:val="28"/>
              </w:rPr>
              <w:br/>
              <w:t>PHÓ CHỦ TỊCH</w:t>
            </w:r>
            <w:r w:rsidRPr="00EE7C7F">
              <w:rPr>
                <w:rFonts w:eastAsia="Times New Roman" w:cs="Times New Roman"/>
                <w:b/>
                <w:bCs/>
                <w:color w:val="000000"/>
                <w:szCs w:val="28"/>
              </w:rPr>
              <w:br/>
            </w:r>
            <w:r w:rsidRPr="00EE7C7F">
              <w:rPr>
                <w:rFonts w:eastAsia="Times New Roman" w:cs="Times New Roman"/>
                <w:b/>
                <w:bCs/>
                <w:color w:val="000000"/>
                <w:szCs w:val="28"/>
              </w:rPr>
              <w:br/>
            </w:r>
            <w:r w:rsidRPr="00EE7C7F">
              <w:rPr>
                <w:rFonts w:eastAsia="Times New Roman" w:cs="Times New Roman"/>
                <w:b/>
                <w:bCs/>
                <w:color w:val="000000"/>
                <w:szCs w:val="28"/>
              </w:rPr>
              <w:br/>
            </w:r>
          </w:p>
          <w:p w14:paraId="40410499" w14:textId="77777777" w:rsidR="00E91311" w:rsidRPr="00A45671" w:rsidRDefault="00E91311" w:rsidP="00D52E76">
            <w:pPr>
              <w:spacing w:after="0" w:line="240" w:lineRule="auto"/>
              <w:jc w:val="center"/>
              <w:rPr>
                <w:rFonts w:eastAsia="Times New Roman" w:cs="Times New Roman"/>
                <w:b/>
                <w:color w:val="000000"/>
                <w:szCs w:val="28"/>
              </w:rPr>
            </w:pPr>
            <w:r w:rsidRPr="00EE7C7F">
              <w:rPr>
                <w:rFonts w:eastAsia="Times New Roman" w:cs="Times New Roman"/>
                <w:b/>
                <w:bCs/>
                <w:color w:val="000000"/>
                <w:szCs w:val="28"/>
              </w:rPr>
              <w:br/>
            </w:r>
            <w:r w:rsidRPr="00EE7C7F">
              <w:rPr>
                <w:rFonts w:eastAsia="Times New Roman" w:cs="Times New Roman"/>
                <w:b/>
                <w:bCs/>
                <w:color w:val="000000"/>
                <w:szCs w:val="28"/>
              </w:rPr>
              <w:br/>
            </w:r>
            <w:r w:rsidR="00A45671" w:rsidRPr="00A45671">
              <w:rPr>
                <w:rFonts w:eastAsia="Times New Roman" w:cs="Times New Roman"/>
                <w:b/>
                <w:color w:val="000000"/>
                <w:szCs w:val="28"/>
              </w:rPr>
              <w:t>Trần Anh Dũng</w:t>
            </w:r>
          </w:p>
        </w:tc>
      </w:tr>
    </w:tbl>
    <w:p w14:paraId="33170D65" w14:textId="77777777" w:rsidR="00E91311" w:rsidRPr="00EE7C7F" w:rsidRDefault="00E91311" w:rsidP="00E91311">
      <w:pPr>
        <w:rPr>
          <w:rFonts w:cs="Times New Roman"/>
          <w:szCs w:val="28"/>
        </w:rPr>
      </w:pPr>
    </w:p>
    <w:p w14:paraId="1669A19A" w14:textId="77777777" w:rsidR="00F518C6" w:rsidRPr="00EE7C7F" w:rsidRDefault="00F518C6">
      <w:pPr>
        <w:rPr>
          <w:rFonts w:cs="Times New Roman"/>
          <w:szCs w:val="28"/>
        </w:rPr>
      </w:pPr>
    </w:p>
    <w:sectPr w:rsidR="00F518C6" w:rsidRPr="00EE7C7F" w:rsidSect="00B4767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311"/>
    <w:rsid w:val="00020E7E"/>
    <w:rsid w:val="00065AF3"/>
    <w:rsid w:val="00194376"/>
    <w:rsid w:val="00247A32"/>
    <w:rsid w:val="00263E80"/>
    <w:rsid w:val="002E3F43"/>
    <w:rsid w:val="00325627"/>
    <w:rsid w:val="004A6A2E"/>
    <w:rsid w:val="004B1554"/>
    <w:rsid w:val="00574125"/>
    <w:rsid w:val="005A100E"/>
    <w:rsid w:val="005B3385"/>
    <w:rsid w:val="005F0431"/>
    <w:rsid w:val="006157A1"/>
    <w:rsid w:val="00651CFC"/>
    <w:rsid w:val="006528C0"/>
    <w:rsid w:val="006D51B3"/>
    <w:rsid w:val="00723021"/>
    <w:rsid w:val="007633E3"/>
    <w:rsid w:val="007764F5"/>
    <w:rsid w:val="007A61D9"/>
    <w:rsid w:val="007C03E0"/>
    <w:rsid w:val="007E79D5"/>
    <w:rsid w:val="008705C5"/>
    <w:rsid w:val="00893F4B"/>
    <w:rsid w:val="008B6A76"/>
    <w:rsid w:val="00930297"/>
    <w:rsid w:val="00936A53"/>
    <w:rsid w:val="00937A1B"/>
    <w:rsid w:val="00965400"/>
    <w:rsid w:val="009A2484"/>
    <w:rsid w:val="009B22A0"/>
    <w:rsid w:val="00A45671"/>
    <w:rsid w:val="00B4767B"/>
    <w:rsid w:val="00B60B64"/>
    <w:rsid w:val="00BB43A9"/>
    <w:rsid w:val="00BF694D"/>
    <w:rsid w:val="00C11538"/>
    <w:rsid w:val="00CF2DF4"/>
    <w:rsid w:val="00D23ED7"/>
    <w:rsid w:val="00D52E76"/>
    <w:rsid w:val="00DA2050"/>
    <w:rsid w:val="00E057D6"/>
    <w:rsid w:val="00E56608"/>
    <w:rsid w:val="00E91311"/>
    <w:rsid w:val="00E91466"/>
    <w:rsid w:val="00EB7F43"/>
    <w:rsid w:val="00ED4B23"/>
    <w:rsid w:val="00EE7C7F"/>
    <w:rsid w:val="00F30139"/>
    <w:rsid w:val="00F327CF"/>
    <w:rsid w:val="00F451C9"/>
    <w:rsid w:val="00F518C6"/>
    <w:rsid w:val="00F6012D"/>
    <w:rsid w:val="00FA5F7E"/>
    <w:rsid w:val="00FB61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D523367"/>
  <w15:docId w15:val="{7A0C6D08-76A1-45B4-AE72-F4F3D82C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3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22A0"/>
    <w:rPr>
      <w:color w:val="0000FF"/>
      <w:u w:val="single"/>
    </w:rPr>
  </w:style>
  <w:style w:type="paragraph" w:styleId="ListParagraph">
    <w:name w:val="List Paragraph"/>
    <w:basedOn w:val="Normal"/>
    <w:uiPriority w:val="34"/>
    <w:qFormat/>
    <w:rsid w:val="00615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doanh-nghiep/quyet-dinh-1245-qd-bkhdt-2022-cong-bo-chi-tieu-ve-hop-tac-xa-va-khu-cong-nghiep-521082.aspx"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xay-dung-do-thi/quyet-dinh-318-qd-ttg-2022-bo-tieu-chi-quoc-gia-ve-xa-nong-thon-moi-2021-2025-505886.aspx" TargetMode="External"/><Relationship Id="rId11" Type="http://schemas.openxmlformats.org/officeDocument/2006/relationships/customXml" Target="../customXml/item2.xml"/><Relationship Id="rId5" Type="http://schemas.openxmlformats.org/officeDocument/2006/relationships/hyperlink" Target="https://thuvienphapluat.vn/van-ban/xay-dung-do-thi/quyet-dinh-318-qd-ttg-2022-bo-tieu-chi-quoc-gia-ve-xa-nong-thon-moi-2021-2025-505886.aspx" TargetMode="External"/><Relationship Id="rId10" Type="http://schemas.openxmlformats.org/officeDocument/2006/relationships/customXml" Target="../customXml/item1.xml"/><Relationship Id="rId4" Type="http://schemas.openxmlformats.org/officeDocument/2006/relationships/hyperlink" Target="https://thuvienphapluat.vn/van-ban/xay-dung-do-thi/quyet-dinh-263-qd-ttg-2022-chuong-trinh-muc-tieu-quoc-gia-xay-dung-nong-thon-moi-505023.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B69BEB-9E29-4B6E-B164-269C2C88F058}"/>
</file>

<file path=customXml/itemProps2.xml><?xml version="1.0" encoding="utf-8"?>
<ds:datastoreItem xmlns:ds="http://schemas.openxmlformats.org/officeDocument/2006/customXml" ds:itemID="{9AA273F6-2543-4B6A-BFC1-B22DA51E1199}"/>
</file>

<file path=customXml/itemProps3.xml><?xml version="1.0" encoding="utf-8"?>
<ds:datastoreItem xmlns:ds="http://schemas.openxmlformats.org/officeDocument/2006/customXml" ds:itemID="{6F8389EA-3CA8-4887-BF5E-84EECEE40BEB}"/>
</file>

<file path=docProps/app.xml><?xml version="1.0" encoding="utf-8"?>
<Properties xmlns="http://schemas.openxmlformats.org/officeDocument/2006/extended-properties" xmlns:vt="http://schemas.openxmlformats.org/officeDocument/2006/docPropsVTypes">
  <Template>Normal</Template>
  <TotalTime>2</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5</cp:revision>
  <cp:lastPrinted>2024-06-28T08:49:00Z</cp:lastPrinted>
  <dcterms:created xsi:type="dcterms:W3CDTF">2024-07-22T02:45:00Z</dcterms:created>
  <dcterms:modified xsi:type="dcterms:W3CDTF">2024-07-24T08:19:00Z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